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B884" w14:textId="77777777" w:rsidR="00447BB3" w:rsidRPr="00660EF5" w:rsidRDefault="00447BB3" w:rsidP="00895259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660EF5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23210708" w14:textId="77777777" w:rsidR="00895259" w:rsidRPr="00660EF5" w:rsidRDefault="00895259" w:rsidP="00895259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0AAC8662" w14:textId="77777777" w:rsidR="00447BB3" w:rsidRPr="00660EF5" w:rsidRDefault="00447BB3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CA7BDC7" w14:textId="77777777" w:rsidR="00895259" w:rsidRPr="00660EF5" w:rsidRDefault="00895259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66E9900C" w14:textId="72058DF8" w:rsidR="00C55307" w:rsidRPr="00660EF5" w:rsidRDefault="00C55307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</w:t>
      </w:r>
      <w:r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հրավիրում է հայտատուներին ներկայացնել հայտեր </w:t>
      </w:r>
      <w:r w:rsidR="00D468E7"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«ՔոնթուրԳլոբալ Հիդրո Կասկադ» ՓԲԸ-ի</w:t>
      </w:r>
      <w:r w:rsidR="00D468E7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կարիքների համար </w:t>
      </w:r>
      <w:r w:rsidR="0070435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>«</w:t>
      </w:r>
      <w:r w:rsidR="00B940EB">
        <w:rPr>
          <w:rFonts w:ascii="Times New Roman" w:hAnsi="Times New Roman" w:cs="Times New Roman"/>
          <w:b/>
          <w:bCs/>
          <w:sz w:val="24"/>
          <w:szCs w:val="24"/>
          <w:lang w:val="hy-AM"/>
        </w:rPr>
        <w:t>համակարգիչների և ՏՏ պարագաների</w:t>
      </w:r>
      <w:r w:rsidR="00704350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>»</w:t>
      </w:r>
      <w:r w:rsidR="00A64BB2" w:rsidRPr="00660EF5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 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ձեռքբերման</w:t>
      </w:r>
      <w:r w:rsidR="00A568E3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համար</w:t>
      </w:r>
      <w:r w:rsidR="00E149EC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,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E149EC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որը կիրականացվի Գնահարցման միջոցով։ </w:t>
      </w:r>
    </w:p>
    <w:p w14:paraId="342E172E" w14:textId="77777777" w:rsidR="00895259" w:rsidRPr="00660EF5" w:rsidRDefault="00895259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2947FE4B" w14:textId="1C37DCF1" w:rsidR="00C55307" w:rsidRPr="00660EF5" w:rsidRDefault="00660EF5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Գնանշման հարցման</w:t>
      </w:r>
      <w:r w:rsidRPr="00660EF5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hy-AM"/>
        </w:rPr>
        <w:t xml:space="preserve"> </w:t>
      </w:r>
      <w:r w:rsidR="00C55307"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հղման համար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ը</w:t>
      </w:r>
      <w:r w:rsidR="00C55307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B94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13</w:t>
      </w:r>
      <w:r w:rsidR="00367200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/25</w:t>
      </w:r>
      <w:r w:rsidR="00C55307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49F3463B" w14:textId="77777777" w:rsidR="00C55307" w:rsidRPr="00660EF5" w:rsidRDefault="00C55307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660EF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14DA2E1D" w14:textId="75F1520F" w:rsidR="00C55307" w:rsidRPr="00660EF5" w:rsidRDefault="00C55307" w:rsidP="5883D2B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E63E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</w:t>
      </w:r>
      <w:r w:rsid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4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-ը</w:t>
      </w:r>
      <w:r w:rsidR="00484244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E63E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օգոստոսի</w:t>
      </w:r>
      <w:r w:rsidR="00E63E1D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6F19CC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2025թ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.  </w:t>
      </w:r>
    </w:p>
    <w:p w14:paraId="3ABACFC2" w14:textId="77777777" w:rsidR="009B5736" w:rsidRPr="00660EF5" w:rsidRDefault="009B5736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127B880" w14:textId="56C43FC0" w:rsidR="00C55307" w:rsidRPr="00381AC3" w:rsidRDefault="00C55307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381AC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</w:t>
      </w:r>
      <w:r w:rsidR="00E7196D" w:rsidRPr="00381AC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գործընկեր</w:t>
      </w:r>
      <w:r w:rsidRPr="00381AC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,</w:t>
      </w:r>
    </w:p>
    <w:p w14:paraId="3BDDAF30" w14:textId="5A245176" w:rsidR="00C55307" w:rsidRDefault="00C55307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381AC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«ՔոնթուրԳլոբալ Հիդրո Կասկադ» ՓԲԸ-ն (Պատվիրատու), հայտարարում է «ՔոնթուրԳլոբալ Հիդրո Կասկադ» ՓԲԸ-ի</w:t>
      </w:r>
      <w:r w:rsidR="00D468E7" w:rsidRPr="00381AC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կարիքների համար</w:t>
      </w:r>
      <w:r w:rsidRPr="00381AC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  <w:r w:rsidR="00512E4B" w:rsidRPr="00381AC3">
        <w:rPr>
          <w:rFonts w:ascii="Times New Roman" w:hAnsi="Times New Roman" w:cs="Times New Roman"/>
          <w:b/>
          <w:bCs/>
          <w:sz w:val="24"/>
          <w:szCs w:val="24"/>
          <w:lang w:val="hy-AM"/>
        </w:rPr>
        <w:t>«</w:t>
      </w:r>
      <w:r w:rsidR="00E63E1D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համակարգիչների և ՏՏ </w:t>
      </w:r>
      <w:r w:rsidR="00E63E1D" w:rsidRPr="008A1EA6">
        <w:rPr>
          <w:rFonts w:ascii="Times New Roman" w:hAnsi="Times New Roman" w:cs="Times New Roman"/>
          <w:b/>
          <w:bCs/>
          <w:sz w:val="24"/>
          <w:szCs w:val="24"/>
          <w:lang w:val="hy-AM"/>
        </w:rPr>
        <w:t>պարագաների</w:t>
      </w:r>
      <w:r w:rsidR="00512E4B" w:rsidRPr="008A1EA6">
        <w:rPr>
          <w:rFonts w:ascii="Times New Roman" w:hAnsi="Times New Roman" w:cs="Times New Roman"/>
          <w:b/>
          <w:bCs/>
          <w:sz w:val="24"/>
          <w:szCs w:val="24"/>
          <w:lang w:val="hy-AM"/>
        </w:rPr>
        <w:t xml:space="preserve">» </w:t>
      </w:r>
      <w:r w:rsidR="00367200" w:rsidRPr="008A1EA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512E4B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համար փորձառու հայտատուի ընտրության </w:t>
      </w:r>
      <w:r w:rsidR="00660EF5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գնանշման հարցում</w:t>
      </w:r>
      <w:r w:rsidR="00D1681B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որոնք խմբավորված են </w:t>
      </w:r>
      <w:r w:rsidR="000F41CE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6 </w:t>
      </w:r>
      <w:r w:rsidR="00D1681B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</w:t>
      </w:r>
      <w:r w:rsidR="000F41CE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վեց</w:t>
      </w:r>
      <w:r w:rsidR="00D1681B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 չափաբաժ</w:t>
      </w:r>
      <w:r w:rsidR="000718D3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իներու</w:t>
      </w:r>
      <w:r w:rsidR="00D1681B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</w:t>
      </w:r>
      <w:r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</w:t>
      </w:r>
      <w:r w:rsidRPr="00381AC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F351A3" w14:textId="77777777" w:rsidR="003C0E8E" w:rsidRPr="00381AC3" w:rsidRDefault="003C0E8E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4678"/>
        <w:gridCol w:w="3544"/>
      </w:tblGrid>
      <w:tr w:rsidR="00D1681B" w:rsidRPr="00381AC3" w14:paraId="2AC33DA6" w14:textId="4784442C" w:rsidTr="00D1681B">
        <w:trPr>
          <w:trHeight w:val="353"/>
        </w:trPr>
        <w:tc>
          <w:tcPr>
            <w:tcW w:w="1588" w:type="dxa"/>
            <w:vAlign w:val="center"/>
          </w:tcPr>
          <w:p w14:paraId="17D6B3E2" w14:textId="77777777" w:rsidR="00D1681B" w:rsidRPr="003C0E8E" w:rsidRDefault="00D1681B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bookmarkStart w:id="0" w:name="_Hlk197089602"/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Չափաբաժինների համարները</w:t>
            </w:r>
          </w:p>
        </w:tc>
        <w:tc>
          <w:tcPr>
            <w:tcW w:w="4678" w:type="dxa"/>
            <w:vAlign w:val="center"/>
          </w:tcPr>
          <w:p w14:paraId="22BF94FC" w14:textId="77777777" w:rsidR="00D1681B" w:rsidRPr="003C0E8E" w:rsidRDefault="00D1681B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Չափաբաժնի անվանումը</w:t>
            </w:r>
          </w:p>
        </w:tc>
        <w:tc>
          <w:tcPr>
            <w:tcW w:w="3544" w:type="dxa"/>
          </w:tcPr>
          <w:p w14:paraId="2FB73C87" w14:textId="77777777" w:rsidR="003C0E8E" w:rsidRDefault="003C0E8E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  <w:p w14:paraId="3838193C" w14:textId="56B31847" w:rsidR="00D1681B" w:rsidRPr="003C0E8E" w:rsidRDefault="00D1681B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Քանակը</w:t>
            </w:r>
            <w:r w:rsidR="008727C3" w:rsidRPr="003C0E8E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՝ հատ</w:t>
            </w:r>
          </w:p>
        </w:tc>
      </w:tr>
      <w:tr w:rsidR="00D1681B" w:rsidRPr="00381AC3" w14:paraId="0898FB74" w14:textId="5B2CF70D" w:rsidTr="00D1681B">
        <w:tc>
          <w:tcPr>
            <w:tcW w:w="1588" w:type="dxa"/>
            <w:vAlign w:val="center"/>
          </w:tcPr>
          <w:p w14:paraId="5D812749" w14:textId="77777777" w:rsidR="00D1681B" w:rsidRPr="00BC5D76" w:rsidRDefault="00D1681B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678" w:type="dxa"/>
            <w:vAlign w:val="center"/>
          </w:tcPr>
          <w:p w14:paraId="0EAFC804" w14:textId="154DE598" w:rsidR="00D1681B" w:rsidRPr="00BC5D76" w:rsidRDefault="008727C3" w:rsidP="00BC5D76">
            <w:pPr>
              <w:pStyle w:val="BodyTextIndent2"/>
              <w:spacing w:line="240" w:lineRule="auto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  <w:vertAlign w:val="subscript"/>
              </w:rPr>
            </w:pPr>
            <w:r w:rsidRPr="00C40CB7">
              <w:rPr>
                <w:rFonts w:ascii="Times New Roman" w:hAnsi="Times New Roman"/>
                <w:sz w:val="24"/>
                <w:szCs w:val="24"/>
                <w:shd w:val="clear" w:color="auto" w:fill="FFFFFF"/>
                <w:lang w:val="hy-AM"/>
              </w:rPr>
              <w:t xml:space="preserve">Դյուրակիր համակարգիչ </w:t>
            </w:r>
          </w:p>
        </w:tc>
        <w:tc>
          <w:tcPr>
            <w:tcW w:w="3544" w:type="dxa"/>
          </w:tcPr>
          <w:p w14:paraId="670E88E9" w14:textId="686DA2C7" w:rsidR="00D1681B" w:rsidRPr="00C40CB7" w:rsidRDefault="008727C3" w:rsidP="00D16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1</w:t>
            </w:r>
            <w:r w:rsidR="00D1681B"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 xml:space="preserve">2 </w:t>
            </w:r>
          </w:p>
        </w:tc>
      </w:tr>
      <w:tr w:rsidR="00D1681B" w:rsidRPr="00660EF5" w14:paraId="10C9132B" w14:textId="33A72EA8" w:rsidTr="00D1681B">
        <w:tc>
          <w:tcPr>
            <w:tcW w:w="1588" w:type="dxa"/>
            <w:vAlign w:val="center"/>
          </w:tcPr>
          <w:p w14:paraId="36D5222B" w14:textId="0CF108F4" w:rsidR="00D1681B" w:rsidRPr="00BC5D76" w:rsidRDefault="00D1681B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14:paraId="298C91FB" w14:textId="490B247B" w:rsidR="00D1681B" w:rsidRPr="00BC5D76" w:rsidRDefault="008727C3" w:rsidP="00BC5D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hy-AM" w:eastAsia="ru-RU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 xml:space="preserve">Դեսքթոփ համակարգիչ </w:t>
            </w:r>
          </w:p>
        </w:tc>
        <w:tc>
          <w:tcPr>
            <w:tcW w:w="3544" w:type="dxa"/>
          </w:tcPr>
          <w:p w14:paraId="2FB5BEF8" w14:textId="0C755058" w:rsidR="00D1681B" w:rsidRPr="00C40CB7" w:rsidRDefault="008727C3" w:rsidP="00D16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 xml:space="preserve">3 </w:t>
            </w:r>
          </w:p>
        </w:tc>
      </w:tr>
      <w:tr w:rsidR="000F41CE" w:rsidRPr="00660EF5" w14:paraId="548E25A8" w14:textId="77777777" w:rsidTr="00D1681B">
        <w:tc>
          <w:tcPr>
            <w:tcW w:w="1588" w:type="dxa"/>
            <w:vAlign w:val="center"/>
          </w:tcPr>
          <w:p w14:paraId="3F0DE86C" w14:textId="1227A76C" w:rsidR="000F41CE" w:rsidRPr="00BC5D76" w:rsidRDefault="008727C3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78" w:type="dxa"/>
            <w:vAlign w:val="center"/>
          </w:tcPr>
          <w:p w14:paraId="139A5965" w14:textId="6BDEC4E0" w:rsidR="000F41CE" w:rsidRPr="00C40CB7" w:rsidRDefault="00EE32D1" w:rsidP="00BC5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Աշխատանքային կայան</w:t>
            </w:r>
          </w:p>
        </w:tc>
        <w:tc>
          <w:tcPr>
            <w:tcW w:w="3544" w:type="dxa"/>
          </w:tcPr>
          <w:p w14:paraId="23642939" w14:textId="73D8E872" w:rsidR="000F41CE" w:rsidRPr="00C40CB7" w:rsidRDefault="00EE32D1" w:rsidP="00D16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</w:tr>
      <w:tr w:rsidR="000F41CE" w:rsidRPr="00660EF5" w14:paraId="18A873FD" w14:textId="77777777" w:rsidTr="00D1681B">
        <w:tc>
          <w:tcPr>
            <w:tcW w:w="1588" w:type="dxa"/>
            <w:vAlign w:val="center"/>
          </w:tcPr>
          <w:p w14:paraId="6C476F7A" w14:textId="063AA309" w:rsidR="000F41CE" w:rsidRPr="00BC5D76" w:rsidRDefault="008727C3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678" w:type="dxa"/>
            <w:vAlign w:val="center"/>
          </w:tcPr>
          <w:p w14:paraId="0B8C862C" w14:textId="6B4017EB" w:rsidR="000F41CE" w:rsidRPr="00C40CB7" w:rsidRDefault="00EE32D1" w:rsidP="00BC5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Համակարգչի էկրան</w:t>
            </w:r>
          </w:p>
        </w:tc>
        <w:tc>
          <w:tcPr>
            <w:tcW w:w="3544" w:type="dxa"/>
          </w:tcPr>
          <w:p w14:paraId="2903FA5C" w14:textId="7E140184" w:rsidR="000F41CE" w:rsidRPr="00C40CB7" w:rsidRDefault="00EE32D1" w:rsidP="00D16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3</w:t>
            </w:r>
          </w:p>
        </w:tc>
      </w:tr>
      <w:tr w:rsidR="000F41CE" w:rsidRPr="00660EF5" w14:paraId="16B29C4A" w14:textId="77777777" w:rsidTr="00D1681B">
        <w:tc>
          <w:tcPr>
            <w:tcW w:w="1588" w:type="dxa"/>
            <w:vAlign w:val="center"/>
          </w:tcPr>
          <w:p w14:paraId="0E39CBFC" w14:textId="1E9EAC5B" w:rsidR="000F41CE" w:rsidRPr="00BC5D76" w:rsidRDefault="008727C3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78" w:type="dxa"/>
            <w:vAlign w:val="center"/>
          </w:tcPr>
          <w:p w14:paraId="5A5332CD" w14:textId="7E843F62" w:rsidR="000F41CE" w:rsidRPr="00C40CB7" w:rsidRDefault="00EE32D1" w:rsidP="00BC5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Համակարգչի ուսապարկ</w:t>
            </w:r>
          </w:p>
        </w:tc>
        <w:tc>
          <w:tcPr>
            <w:tcW w:w="3544" w:type="dxa"/>
          </w:tcPr>
          <w:p w14:paraId="44D0BB6A" w14:textId="74DC24B4" w:rsidR="000F41CE" w:rsidRPr="00C40CB7" w:rsidRDefault="00EE32D1" w:rsidP="00D16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7</w:t>
            </w:r>
          </w:p>
        </w:tc>
      </w:tr>
      <w:tr w:rsidR="000F41CE" w:rsidRPr="00660EF5" w14:paraId="4679E831" w14:textId="77777777" w:rsidTr="00D1681B">
        <w:tc>
          <w:tcPr>
            <w:tcW w:w="1588" w:type="dxa"/>
            <w:vAlign w:val="center"/>
          </w:tcPr>
          <w:p w14:paraId="5D2280FF" w14:textId="2DCAFF06" w:rsidR="000F41CE" w:rsidRPr="00BC5D76" w:rsidRDefault="008727C3" w:rsidP="0096668A">
            <w:pPr>
              <w:pStyle w:val="BodyTextIndent2"/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D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678" w:type="dxa"/>
            <w:vAlign w:val="center"/>
          </w:tcPr>
          <w:p w14:paraId="0FBBA6BC" w14:textId="30292503" w:rsidR="000F41CE" w:rsidRPr="00C40CB7" w:rsidRDefault="00EE32D1" w:rsidP="00BC5D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Համակարգչի պայուսակ</w:t>
            </w:r>
          </w:p>
        </w:tc>
        <w:tc>
          <w:tcPr>
            <w:tcW w:w="3544" w:type="dxa"/>
          </w:tcPr>
          <w:p w14:paraId="2CF82395" w14:textId="2CFEC27B" w:rsidR="000F41CE" w:rsidRPr="00C40CB7" w:rsidRDefault="00EE32D1" w:rsidP="00D168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</w:pPr>
            <w:r w:rsidRPr="00C40C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hy-AM"/>
              </w:rPr>
              <w:t>4</w:t>
            </w:r>
          </w:p>
        </w:tc>
      </w:tr>
      <w:bookmarkEnd w:id="0"/>
    </w:tbl>
    <w:p w14:paraId="13A55324" w14:textId="77777777" w:rsidR="006F19CC" w:rsidRPr="00660EF5" w:rsidRDefault="006F19CC" w:rsidP="0089525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08075E23" w14:textId="357F5DF9" w:rsidR="00D468E7" w:rsidRPr="00660EF5" w:rsidRDefault="00E149EC" w:rsidP="00895259">
      <w:pPr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</w:t>
      </w:r>
      <w:r w:rsidR="00D468E7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հետևյալ </w:t>
      </w:r>
      <w:r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էլեկտրոնային հասցեն</w:t>
      </w:r>
      <w:r w:rsidR="00D468E7" w:rsidRPr="00660EF5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երը․</w:t>
      </w:r>
    </w:p>
    <w:p w14:paraId="08E06E7D" w14:textId="77777777" w:rsidR="00D468E7" w:rsidRPr="00660EF5" w:rsidRDefault="000A3323" w:rsidP="00895259">
      <w:pPr>
        <w:pStyle w:val="ListParagraph"/>
        <w:spacing w:after="0"/>
        <w:ind w:right="221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hyperlink r:id="rId7" w:history="1">
        <w:r w:rsidRPr="00660EF5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aram.melkumyan@contourglobal.com</w:t>
        </w:r>
      </w:hyperlink>
    </w:p>
    <w:bookmarkStart w:id="1" w:name="_Hlk141287518"/>
    <w:p w14:paraId="78280155" w14:textId="206C000E" w:rsidR="00E149EC" w:rsidRPr="00660EF5" w:rsidRDefault="006F19CC" w:rsidP="00895259">
      <w:pPr>
        <w:pStyle w:val="ListParagraph"/>
        <w:spacing w:after="0"/>
        <w:ind w:right="221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r w:rsidRPr="00660EF5">
        <w:rPr>
          <w:rStyle w:val="Hyperlink"/>
          <w:rFonts w:ascii="Times New Roman" w:hAnsi="Times New Roman" w:cs="Times New Roman"/>
          <w:sz w:val="24"/>
          <w:szCs w:val="24"/>
          <w:lang w:val="hy-AM"/>
        </w:rPr>
        <w:fldChar w:fldCharType="begin"/>
      </w:r>
      <w:r w:rsidRPr="00660EF5">
        <w:rPr>
          <w:rStyle w:val="Hyperlink"/>
          <w:rFonts w:ascii="Times New Roman" w:hAnsi="Times New Roman" w:cs="Times New Roman"/>
          <w:sz w:val="24"/>
          <w:szCs w:val="24"/>
          <w:lang w:val="hy-AM"/>
        </w:rPr>
        <w:instrText>HYPERLINK "mailto:arevik.nikolayan@contourglobal.com"</w:instrText>
      </w:r>
      <w:r w:rsidRPr="00660EF5">
        <w:rPr>
          <w:rStyle w:val="Hyperlink"/>
          <w:rFonts w:ascii="Times New Roman" w:hAnsi="Times New Roman" w:cs="Times New Roman"/>
          <w:sz w:val="24"/>
          <w:szCs w:val="24"/>
          <w:lang w:val="hy-AM"/>
        </w:rPr>
      </w:r>
      <w:r w:rsidRPr="00660EF5">
        <w:rPr>
          <w:rStyle w:val="Hyperlink"/>
          <w:rFonts w:ascii="Times New Roman" w:hAnsi="Times New Roman" w:cs="Times New Roman"/>
          <w:sz w:val="24"/>
          <w:szCs w:val="24"/>
          <w:lang w:val="hy-AM"/>
        </w:rPr>
        <w:fldChar w:fldCharType="separate"/>
      </w:r>
      <w:r w:rsidRPr="00660EF5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arevik.nikolayan@contourglobal.com</w:t>
      </w:r>
      <w:r w:rsidRPr="00660EF5">
        <w:rPr>
          <w:rStyle w:val="Hyperlink"/>
          <w:rFonts w:ascii="Times New Roman" w:hAnsi="Times New Roman" w:cs="Times New Roman"/>
          <w:sz w:val="24"/>
          <w:szCs w:val="24"/>
          <w:lang w:val="hy-AM"/>
        </w:rPr>
        <w:fldChar w:fldCharType="end"/>
      </w:r>
    </w:p>
    <w:p w14:paraId="5968B8B1" w14:textId="77777777" w:rsidR="006F19CC" w:rsidRPr="00660EF5" w:rsidRDefault="006F19CC" w:rsidP="00895259">
      <w:pPr>
        <w:pStyle w:val="ListParagraph"/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bookmarkEnd w:id="1"/>
    <w:p w14:paraId="2026184F" w14:textId="05ADA028" w:rsidR="006F19CC" w:rsidRDefault="006F19CC" w:rsidP="00C40CB7">
      <w:pPr>
        <w:pStyle w:val="ListParagraph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40CB7">
        <w:rPr>
          <w:rFonts w:ascii="Times New Roman" w:hAnsi="Times New Roman" w:cs="Times New Roman"/>
          <w:sz w:val="24"/>
          <w:szCs w:val="24"/>
          <w:lang w:val="hy-AM"/>
        </w:rPr>
        <w:t xml:space="preserve">Մասնակից կազմակերպությունը պետք է ներկայացնի վերջին 2 տարվա ընթացքում հաջողությամբ ավարտված նմանատիպ ապրանքների մատակարարման պայմանագիր, որի ընդհանուր արժեքը կազմում է առնվազն </w:t>
      </w:r>
      <w:r w:rsidR="005E162E" w:rsidRPr="00C40CB7">
        <w:rPr>
          <w:rFonts w:ascii="Times New Roman" w:hAnsi="Times New Roman" w:cs="Times New Roman"/>
          <w:sz w:val="24"/>
          <w:szCs w:val="24"/>
          <w:lang w:val="hy-AM"/>
        </w:rPr>
        <w:t>7</w:t>
      </w:r>
      <w:r w:rsidRPr="00C40CB7">
        <w:rPr>
          <w:rFonts w:ascii="Times New Roman" w:hAnsi="Times New Roman" w:cs="Times New Roman"/>
          <w:sz w:val="24"/>
          <w:szCs w:val="24"/>
          <w:lang w:val="hy-AM"/>
        </w:rPr>
        <w:t>,000,000 ՀՀ դրամ (առանց ԱԱՀ): Կցել համապատասխան փաստաթղթերի պատճեները (պայմանագիր, վերջնական հանձնման և ընդունման ակտ):</w:t>
      </w:r>
    </w:p>
    <w:p w14:paraId="63D54F57" w14:textId="77777777" w:rsidR="00C40CB7" w:rsidRPr="00C40CB7" w:rsidRDefault="00C40CB7" w:rsidP="00BC5D7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4E18251F" w14:textId="64B5450A" w:rsidR="003B1523" w:rsidRDefault="005743B4" w:rsidP="003B1523">
      <w:pPr>
        <w:pStyle w:val="ListParagraph"/>
        <w:numPr>
          <w:ilvl w:val="0"/>
          <w:numId w:val="4"/>
        </w:numPr>
        <w:spacing w:after="0"/>
        <w:ind w:left="426" w:right="221" w:firstLine="0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C40CB7">
        <w:rPr>
          <w:rFonts w:ascii="Times New Roman" w:hAnsi="Times New Roman" w:cs="Times New Roman"/>
          <w:sz w:val="24"/>
          <w:szCs w:val="24"/>
          <w:lang w:val="hy-AM"/>
        </w:rPr>
        <w:t xml:space="preserve">Բոլոր դիմորդ ընկերությունները պետք է ներկայացնեն լիազորագիր նամակ՝ ՀՀ-ում պաշտոնական դիստրիբյուտորի կամ ներկայացուցիչ ընկերության կողմից, որի միջոցով </w:t>
      </w:r>
      <w:r w:rsidRPr="00C40CB7">
        <w:rPr>
          <w:rFonts w:ascii="Times New Roman" w:hAnsi="Times New Roman" w:cs="Times New Roman"/>
          <w:sz w:val="24"/>
          <w:szCs w:val="24"/>
          <w:lang w:val="hy-AM"/>
        </w:rPr>
        <w:lastRenderedPageBreak/>
        <w:t>կհաստատվի, որ նրանք վաճառում են տվյալ դիստրիբյուտորի կողմից տրամադրված սարքավորումներ։</w:t>
      </w:r>
    </w:p>
    <w:p w14:paraId="78676FA1" w14:textId="77777777" w:rsidR="003B1523" w:rsidRDefault="003B1523" w:rsidP="003B1523">
      <w:pPr>
        <w:pStyle w:val="ListParagraph"/>
        <w:tabs>
          <w:tab w:val="left" w:pos="426"/>
        </w:tabs>
        <w:spacing w:after="0"/>
        <w:ind w:left="284" w:right="21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hy-AM"/>
        </w:rPr>
      </w:pPr>
    </w:p>
    <w:p w14:paraId="17965EEE" w14:textId="087C31A2" w:rsidR="003B1523" w:rsidRPr="00144DF0" w:rsidRDefault="00144DF0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3. </w:t>
      </w:r>
      <w:r w:rsidR="003B1523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Ապրանքի տեխնիկական բնութագիրը, մասնագիրը, տեխնիկական տվյալները, ինչպես նաև ոչ գնային պայմանների ամբողջական և համարժեք նկարագրությունը հանդիսանում են սույն հայտարարության և կնքվելիք պայմանագրի անբաժանելի մասը: </w:t>
      </w:r>
    </w:p>
    <w:p w14:paraId="0036733B" w14:textId="77777777" w:rsidR="003B1523" w:rsidRDefault="003B1523" w:rsidP="003B1523">
      <w:pPr>
        <w:spacing w:after="0"/>
        <w:ind w:right="2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y"/>
        </w:rPr>
      </w:pPr>
    </w:p>
    <w:p w14:paraId="4A9267BC" w14:textId="1BB360C2" w:rsidR="00AA3471" w:rsidRPr="003B1523" w:rsidRDefault="00144DF0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4. </w:t>
      </w:r>
      <w:r w:rsidR="7F6FC07F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Մրցույթում հաղթող է </w:t>
      </w:r>
      <w:r w:rsidR="7F6FC07F" w:rsidRPr="008A1EA6">
        <w:rPr>
          <w:rFonts w:ascii="Times New Roman" w:hAnsi="Times New Roman" w:cs="Times New Roman"/>
          <w:sz w:val="24"/>
          <w:szCs w:val="24"/>
          <w:lang w:val="hy-AM"/>
        </w:rPr>
        <w:t>ճանաչվելու ամենացածր գին առաջարկող, առավել շահավետ և համապատասխան տեխնիկական բնութագրին առաջարկը</w:t>
      </w:r>
      <w:r w:rsidR="0078121F" w:rsidRPr="008A1EA6">
        <w:rPr>
          <w:rFonts w:ascii="Times New Roman" w:hAnsi="Times New Roman" w:cs="Times New Roman"/>
          <w:sz w:val="24"/>
          <w:szCs w:val="24"/>
          <w:lang w:val="hy-AM"/>
        </w:rPr>
        <w:t>,</w:t>
      </w:r>
      <w:r w:rsidR="0078121F" w:rsidRPr="008A1EA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որի հետ կկնքվի պայմանագիր՝ Պատվիրատուի ներքին քաղաքականության համաձայն համապատասխանության և ռիսկայնության ստուգումը անցնելուց և ներքին հաստատումներն ստանալուց հետո։ </w:t>
      </w:r>
      <w:r w:rsidR="006F19CC" w:rsidRPr="008A1EA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AB4C43D" w:rsidRPr="008A1EA6">
        <w:rPr>
          <w:rFonts w:ascii="Times New Roman" w:hAnsi="Times New Roman" w:cs="Times New Roman"/>
          <w:sz w:val="24"/>
          <w:szCs w:val="24"/>
          <w:lang w:val="hy-AM"/>
        </w:rPr>
        <w:t>Պատվիրատուն իրավասու է առաջին տեղը զբաղեցրած հայտատուի հետ կազմակերպել գնի նվազեցման շուրջ բանակցություններ։</w:t>
      </w:r>
      <w:r w:rsidR="0AB4C43D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4BD0617C" w14:textId="77777777" w:rsidR="003B1523" w:rsidRPr="00DA3023" w:rsidRDefault="003B1523" w:rsidP="7F6FC07F">
      <w:pPr>
        <w:pStyle w:val="ListParagraph"/>
        <w:spacing w:after="0"/>
        <w:ind w:left="426"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328FD6F8" w14:textId="214A70ED" w:rsidR="00DA3023" w:rsidRPr="00DA3023" w:rsidRDefault="00C65981" w:rsidP="00DA3023">
      <w:pPr>
        <w:spacing w:after="0"/>
        <w:ind w:left="360" w:right="28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5</w:t>
      </w:r>
      <w:r w:rsidR="006F19CC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. </w:t>
      </w:r>
      <w:r w:rsidR="00AA3471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Ապրանքների մատակարարման</w:t>
      </w:r>
      <w:r w:rsidR="00512E4B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C73391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տևողությունը </w:t>
      </w:r>
      <w:r w:rsidR="00110187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75</w:t>
      </w:r>
      <w:r w:rsidR="00367200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704350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օր </w:t>
      </w:r>
      <w:r w:rsidR="00C73391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է</w:t>
      </w:r>
      <w:r w:rsidR="00E149EC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սկսած</w:t>
      </w:r>
      <w:r w:rsidR="00512E4B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Պայմանագրի երկկողմանի ստորագրման </w:t>
      </w:r>
      <w:r w:rsidR="00AA3471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պահից</w:t>
      </w:r>
      <w:r w:rsidR="00E149EC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="00DA3023" w:rsidRPr="00DA3023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Ապրանքների մատակարարման հասցեն է. </w:t>
      </w:r>
    </w:p>
    <w:p w14:paraId="76F15D09" w14:textId="4E22E304" w:rsidR="00DA3023" w:rsidRPr="00840ACE" w:rsidRDefault="00DA3023" w:rsidP="00DA3023">
      <w:pPr>
        <w:spacing w:after="0"/>
        <w:ind w:left="709" w:right="221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840ACE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  ՀՀ, Սյունիքի մարզ, ք. Գորիս, Գր. Տաթևացի 2, «ՔոնթուրԳլոբալ Հիդրո Կասկադ» ՓԲԸ-ի պահեստ:</w:t>
      </w:r>
    </w:p>
    <w:p w14:paraId="00BBDD95" w14:textId="77777777" w:rsidR="006F19CC" w:rsidRPr="00660EF5" w:rsidRDefault="006F19CC" w:rsidP="006F19CC">
      <w:pPr>
        <w:pStyle w:val="ListParagraph"/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730AB05C" w14:textId="21C3720A" w:rsidR="004E3199" w:rsidRPr="00144DF0" w:rsidRDefault="004E3199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6. Հայտատուներն ու նրանց կողմից առաջարկվող ենթակապալառուները պարտավոր են ապահովել, որ Պայմանագրի որևէ մասի վերաբերյալ չունեն շահերի բախման հանգամանքներ։ Սույն հրավերին կից </w:t>
      </w:r>
      <w:r w:rsidRPr="00144DF0">
        <w:rPr>
          <w:rFonts w:ascii="Times New Roman" w:hAnsi="Times New Roman" w:cs="Times New Roman"/>
          <w:b/>
          <w:bCs/>
          <w:sz w:val="24"/>
          <w:szCs w:val="24"/>
          <w:lang w:val="hy-AM"/>
        </w:rPr>
        <w:t>ներկայացվող «Շահերի բախման բացակայության վերաբերյալ հայտարարության»</w:t>
      </w:r>
      <w:r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 ձևանմուշի լրացումը և ուղարկումը պարտադիր է </w:t>
      </w:r>
      <w:hyperlink r:id="rId8" w:history="1">
        <w:r w:rsidR="00144DF0" w:rsidRPr="00144DF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https://contourglobal.box.com/s/dq7t2v5ekfnbgakfhzrni020oq5tppxp</w:t>
        </w:r>
      </w:hyperlink>
      <w:r w:rsidR="00144DF0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00E72B78" w14:textId="77777777" w:rsidR="004E3199" w:rsidRDefault="004E3199" w:rsidP="000E732B">
      <w:pPr>
        <w:spacing w:after="0"/>
        <w:ind w:left="284" w:right="219"/>
        <w:jc w:val="both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14:paraId="27F394AA" w14:textId="51A495E3" w:rsidR="00C55307" w:rsidRPr="00144DF0" w:rsidRDefault="004E3199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4DF0">
        <w:rPr>
          <w:rFonts w:ascii="Times New Roman" w:hAnsi="Times New Roman" w:cs="Times New Roman"/>
          <w:sz w:val="24"/>
          <w:szCs w:val="24"/>
          <w:lang w:val="hy-AM"/>
        </w:rPr>
        <w:t>7</w:t>
      </w:r>
      <w:r w:rsidR="00075901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Առաջարկների ներկայացման վերջնաժամկետը </w:t>
      </w:r>
      <w:r w:rsidR="00367200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2025 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թվականի  </w:t>
      </w:r>
      <w:r w:rsidR="0038021C" w:rsidRPr="00144DF0">
        <w:rPr>
          <w:rFonts w:ascii="Times New Roman" w:hAnsi="Times New Roman" w:cs="Times New Roman"/>
          <w:sz w:val="24"/>
          <w:szCs w:val="24"/>
          <w:lang w:val="hy-AM"/>
        </w:rPr>
        <w:t>օգոստոսի 2</w:t>
      </w:r>
      <w:r w:rsidR="00C45E9C">
        <w:rPr>
          <w:rFonts w:ascii="Times New Roman" w:hAnsi="Times New Roman" w:cs="Times New Roman"/>
          <w:sz w:val="24"/>
          <w:szCs w:val="24"/>
          <w:lang w:val="hy-AM"/>
        </w:rPr>
        <w:t>6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>-ը, 1</w:t>
      </w:r>
      <w:r w:rsidR="00D468E7" w:rsidRPr="00144DF0">
        <w:rPr>
          <w:rFonts w:ascii="Times New Roman" w:hAnsi="Times New Roman" w:cs="Times New Roman"/>
          <w:sz w:val="24"/>
          <w:szCs w:val="24"/>
          <w:lang w:val="hy-AM"/>
        </w:rPr>
        <w:t>6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:00-ն, Երևանի ժամանակով: Հետաքրքրված ընկերությունները կարող են լրացուցիչ տեղեկություններ և պարզաբանումներ ստանալ՝ իրենց առաջարկները ուղարկելով գնումների </w:t>
      </w:r>
      <w:r w:rsidR="00C73391" w:rsidRPr="00144DF0">
        <w:rPr>
          <w:rFonts w:ascii="Times New Roman" w:hAnsi="Times New Roman" w:cs="Times New Roman"/>
          <w:sz w:val="24"/>
          <w:szCs w:val="24"/>
          <w:lang w:val="hy-AM"/>
        </w:rPr>
        <w:t>ղեկավար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 Ա․ </w:t>
      </w:r>
      <w:r w:rsidR="00C73391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Մելքումյանին </w:t>
      </w:r>
      <w:hyperlink r:id="rId9" w:history="1">
        <w:r w:rsidR="00C73391" w:rsidRPr="008A1EA6">
          <w:rPr>
            <w:rFonts w:ascii="Times New Roman" w:hAnsi="Times New Roman" w:cs="Times New Roman"/>
            <w:sz w:val="24"/>
            <w:szCs w:val="24"/>
            <w:lang w:val="hy-AM"/>
          </w:rPr>
          <w:t>aram.melkumyan@contourglobal.com</w:t>
        </w:r>
      </w:hyperlink>
      <w:r w:rsidR="000A3323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հասցեին։ </w:t>
      </w:r>
    </w:p>
    <w:p w14:paraId="719DE54B" w14:textId="77777777" w:rsidR="00895259" w:rsidRPr="00660EF5" w:rsidRDefault="00895259" w:rsidP="00895259">
      <w:pPr>
        <w:pStyle w:val="ListParagraph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23C879D6" w14:textId="6E1CDB63" w:rsidR="00A568E3" w:rsidRPr="00144DF0" w:rsidRDefault="004E3199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4DF0">
        <w:rPr>
          <w:rFonts w:ascii="Times New Roman" w:hAnsi="Times New Roman" w:cs="Times New Roman"/>
          <w:sz w:val="24"/>
          <w:szCs w:val="24"/>
          <w:lang w:val="hy-AM"/>
        </w:rPr>
        <w:t>8</w:t>
      </w:r>
      <w:r w:rsidR="00075901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</w:t>
      </w:r>
      <w:r w:rsidR="00C55307" w:rsidRPr="008A1EA6">
        <w:rPr>
          <w:rFonts w:ascii="Times New Roman" w:hAnsi="Times New Roman" w:cs="Times New Roman"/>
          <w:sz w:val="24"/>
          <w:szCs w:val="24"/>
          <w:lang w:val="hy-AM"/>
        </w:rPr>
        <w:t>(</w:t>
      </w:r>
      <w:hyperlink r:id="rId10" w:history="1">
        <w:r w:rsidR="00C55307" w:rsidRPr="008A1EA6">
          <w:rPr>
            <w:rFonts w:ascii="Times New Roman" w:hAnsi="Times New Roman" w:cs="Times New Roman"/>
            <w:sz w:val="24"/>
            <w:szCs w:val="24"/>
            <w:lang w:val="hy-AM"/>
          </w:rPr>
          <w:t>https://eservices.contourglobal.eu/armenia/</w:t>
        </w:r>
      </w:hyperlink>
      <w:r w:rsidR="00C55307" w:rsidRPr="008A1EA6">
        <w:rPr>
          <w:rFonts w:ascii="Times New Roman" w:hAnsi="Times New Roman" w:cs="Times New Roman"/>
          <w:sz w:val="24"/>
          <w:szCs w:val="24"/>
          <w:lang w:val="hy-AM"/>
        </w:rPr>
        <w:t>)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:  </w:t>
      </w:r>
    </w:p>
    <w:p w14:paraId="7B558C71" w14:textId="77777777" w:rsidR="00895259" w:rsidRPr="00660EF5" w:rsidRDefault="00895259" w:rsidP="00895259">
      <w:pPr>
        <w:pStyle w:val="ListParagraph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3085071C" w14:textId="3A8477D9" w:rsidR="00126CB6" w:rsidRPr="00144DF0" w:rsidRDefault="004E3199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4DF0">
        <w:rPr>
          <w:rFonts w:ascii="Times New Roman" w:hAnsi="Times New Roman" w:cs="Times New Roman"/>
          <w:sz w:val="24"/>
          <w:szCs w:val="24"/>
          <w:lang w:val="hy-AM"/>
        </w:rPr>
        <w:t>9</w:t>
      </w:r>
      <w:r w:rsidR="00075901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2452DE" w:rsidRPr="00144DF0">
        <w:rPr>
          <w:rFonts w:ascii="Times New Roman" w:hAnsi="Times New Roman" w:cs="Times New Roman"/>
          <w:sz w:val="24"/>
          <w:szCs w:val="24"/>
          <w:lang w:val="hy-AM"/>
        </w:rPr>
        <w:t>Գնահարցումը</w:t>
      </w:r>
      <w:r w:rsidR="00C55307"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 իրականացվում է Հայաստանի Հանրապետության օրենսդրության և «ՔոնթուրԳլոբալ Հիդրո Կասկադ» ՓԲԸ-ի գնումների ընթացակարգի համաձայն:  </w:t>
      </w:r>
    </w:p>
    <w:p w14:paraId="1656A065" w14:textId="77777777" w:rsidR="003B1523" w:rsidRPr="00144DF0" w:rsidRDefault="003B1523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7DB34FFC" w14:textId="1EB4BA2A" w:rsidR="00C55307" w:rsidRPr="00144DF0" w:rsidRDefault="00C55307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4DF0">
        <w:rPr>
          <w:rFonts w:ascii="Times New Roman" w:hAnsi="Times New Roman" w:cs="Times New Roman"/>
          <w:sz w:val="24"/>
          <w:szCs w:val="24"/>
          <w:lang w:val="hy-AM"/>
        </w:rPr>
        <w:t>Սույն մրցույթից բխող վեճերը ենթակա են քննության Հայաստանի Հանրապետության դատարաններում:</w:t>
      </w:r>
    </w:p>
    <w:p w14:paraId="73C8E4B4" w14:textId="77777777" w:rsidR="00A575AC" w:rsidRPr="00144DF0" w:rsidRDefault="00A575AC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299ED84F" w14:textId="57BC745C" w:rsidR="008F4563" w:rsidRPr="00144DF0" w:rsidRDefault="00576E03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144DF0">
        <w:rPr>
          <w:rFonts w:ascii="Times New Roman" w:hAnsi="Times New Roman" w:cs="Times New Roman"/>
          <w:sz w:val="24"/>
          <w:szCs w:val="24"/>
          <w:lang w:val="hy-AM"/>
        </w:rPr>
        <w:t xml:space="preserve">Մրցութային փաթեթին ամբողջությամբ կարելի է ծանոթանալ հետևյալ հղումով․ </w:t>
      </w:r>
    </w:p>
    <w:p w14:paraId="03F1745A" w14:textId="292C5215" w:rsidR="00126CB6" w:rsidRPr="00A14F9A" w:rsidRDefault="00A14F9A" w:rsidP="00144DF0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hyperlink r:id="rId11" w:history="1">
        <w:r w:rsidRPr="00A14F9A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https://contourglobal.ent.box.com/folder/335043536927</w:t>
        </w:r>
      </w:hyperlink>
    </w:p>
    <w:sectPr w:rsidR="00126CB6" w:rsidRPr="00A14F9A" w:rsidSect="005E384E">
      <w:headerReference w:type="default" r:id="rId12"/>
      <w:pgSz w:w="11909" w:h="16834" w:code="9"/>
      <w:pgMar w:top="1440" w:right="1277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3A64" w14:textId="77777777" w:rsidR="003B0585" w:rsidRDefault="003B0585" w:rsidP="00C55307">
      <w:pPr>
        <w:spacing w:after="0" w:line="240" w:lineRule="auto"/>
      </w:pPr>
      <w:r>
        <w:separator/>
      </w:r>
    </w:p>
  </w:endnote>
  <w:endnote w:type="continuationSeparator" w:id="0">
    <w:p w14:paraId="33EC4D29" w14:textId="77777777" w:rsidR="003B0585" w:rsidRDefault="003B0585" w:rsidP="00C5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D329" w14:textId="77777777" w:rsidR="003B0585" w:rsidRDefault="003B0585" w:rsidP="00C55307">
      <w:pPr>
        <w:spacing w:after="0" w:line="240" w:lineRule="auto"/>
      </w:pPr>
      <w:r>
        <w:separator/>
      </w:r>
    </w:p>
  </w:footnote>
  <w:footnote w:type="continuationSeparator" w:id="0">
    <w:p w14:paraId="4B501A97" w14:textId="77777777" w:rsidR="003B0585" w:rsidRDefault="003B0585" w:rsidP="00C5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5C086895">
          <wp:extent cx="2124371" cy="704948"/>
          <wp:effectExtent l="0" t="0" r="952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70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AD6"/>
    <w:multiLevelType w:val="hybridMultilevel"/>
    <w:tmpl w:val="F55EBF8A"/>
    <w:lvl w:ilvl="0" w:tplc="08785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97A7159"/>
    <w:multiLevelType w:val="hybridMultilevel"/>
    <w:tmpl w:val="DDFA5680"/>
    <w:lvl w:ilvl="0" w:tplc="0409000F">
      <w:start w:val="4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963A5"/>
    <w:multiLevelType w:val="hybridMultilevel"/>
    <w:tmpl w:val="BDF28D00"/>
    <w:lvl w:ilvl="0" w:tplc="040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05F29"/>
    <w:multiLevelType w:val="hybridMultilevel"/>
    <w:tmpl w:val="EB000C0E"/>
    <w:lvl w:ilvl="0" w:tplc="26862A0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4"/>
  </w:num>
  <w:num w:numId="2" w16cid:durableId="891119811">
    <w:abstractNumId w:val="2"/>
  </w:num>
  <w:num w:numId="3" w16cid:durableId="1102261707">
    <w:abstractNumId w:val="1"/>
  </w:num>
  <w:num w:numId="4" w16cid:durableId="1307591841">
    <w:abstractNumId w:val="0"/>
  </w:num>
  <w:num w:numId="5" w16cid:durableId="1109852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33BCE"/>
    <w:rsid w:val="00046098"/>
    <w:rsid w:val="00064933"/>
    <w:rsid w:val="000718D3"/>
    <w:rsid w:val="00075901"/>
    <w:rsid w:val="000A3323"/>
    <w:rsid w:val="000A4469"/>
    <w:rsid w:val="000B6701"/>
    <w:rsid w:val="000C66EE"/>
    <w:rsid w:val="000E732B"/>
    <w:rsid w:val="000F41CE"/>
    <w:rsid w:val="00102A6C"/>
    <w:rsid w:val="001062FF"/>
    <w:rsid w:val="00110187"/>
    <w:rsid w:val="0011127B"/>
    <w:rsid w:val="00126CB6"/>
    <w:rsid w:val="0014193B"/>
    <w:rsid w:val="00144DF0"/>
    <w:rsid w:val="001A1296"/>
    <w:rsid w:val="001F5FEF"/>
    <w:rsid w:val="002161ED"/>
    <w:rsid w:val="002440DE"/>
    <w:rsid w:val="002452DE"/>
    <w:rsid w:val="002A2B56"/>
    <w:rsid w:val="002C15D4"/>
    <w:rsid w:val="002C3471"/>
    <w:rsid w:val="002C6204"/>
    <w:rsid w:val="002D4A08"/>
    <w:rsid w:val="002E38DA"/>
    <w:rsid w:val="00302319"/>
    <w:rsid w:val="00302DCC"/>
    <w:rsid w:val="0030423A"/>
    <w:rsid w:val="003074A8"/>
    <w:rsid w:val="00345052"/>
    <w:rsid w:val="0034748E"/>
    <w:rsid w:val="00350924"/>
    <w:rsid w:val="00366AC2"/>
    <w:rsid w:val="00367200"/>
    <w:rsid w:val="0038021C"/>
    <w:rsid w:val="00381AC3"/>
    <w:rsid w:val="003B0585"/>
    <w:rsid w:val="003B1523"/>
    <w:rsid w:val="003B688A"/>
    <w:rsid w:val="003C0E8E"/>
    <w:rsid w:val="00417ABF"/>
    <w:rsid w:val="0042768B"/>
    <w:rsid w:val="00447BB3"/>
    <w:rsid w:val="004608F9"/>
    <w:rsid w:val="00484244"/>
    <w:rsid w:val="004A327E"/>
    <w:rsid w:val="004B2686"/>
    <w:rsid w:val="004D1B80"/>
    <w:rsid w:val="004E04BF"/>
    <w:rsid w:val="004E3199"/>
    <w:rsid w:val="004E371D"/>
    <w:rsid w:val="005079CC"/>
    <w:rsid w:val="00512E4B"/>
    <w:rsid w:val="00521142"/>
    <w:rsid w:val="00530DFB"/>
    <w:rsid w:val="005722DB"/>
    <w:rsid w:val="005743B4"/>
    <w:rsid w:val="00576E03"/>
    <w:rsid w:val="00581D63"/>
    <w:rsid w:val="00583BCF"/>
    <w:rsid w:val="00585D2B"/>
    <w:rsid w:val="005B7F7B"/>
    <w:rsid w:val="005E162E"/>
    <w:rsid w:val="005E384E"/>
    <w:rsid w:val="005F10BD"/>
    <w:rsid w:val="005F3AC0"/>
    <w:rsid w:val="00645600"/>
    <w:rsid w:val="00660EF5"/>
    <w:rsid w:val="00665D68"/>
    <w:rsid w:val="00667615"/>
    <w:rsid w:val="006956A7"/>
    <w:rsid w:val="00696A5B"/>
    <w:rsid w:val="006A279E"/>
    <w:rsid w:val="006A55CE"/>
    <w:rsid w:val="006A6C5E"/>
    <w:rsid w:val="006C218D"/>
    <w:rsid w:val="006D74D4"/>
    <w:rsid w:val="006F19CC"/>
    <w:rsid w:val="00704350"/>
    <w:rsid w:val="0070597E"/>
    <w:rsid w:val="0071497F"/>
    <w:rsid w:val="00723DCB"/>
    <w:rsid w:val="00726491"/>
    <w:rsid w:val="0073678F"/>
    <w:rsid w:val="0078121F"/>
    <w:rsid w:val="00781680"/>
    <w:rsid w:val="00796849"/>
    <w:rsid w:val="007A243C"/>
    <w:rsid w:val="007B460C"/>
    <w:rsid w:val="007B62AA"/>
    <w:rsid w:val="00803E94"/>
    <w:rsid w:val="00814692"/>
    <w:rsid w:val="00842C00"/>
    <w:rsid w:val="008456BB"/>
    <w:rsid w:val="00854887"/>
    <w:rsid w:val="00871FA4"/>
    <w:rsid w:val="008727C3"/>
    <w:rsid w:val="00875654"/>
    <w:rsid w:val="008873D2"/>
    <w:rsid w:val="00895259"/>
    <w:rsid w:val="008A1EA6"/>
    <w:rsid w:val="008B3292"/>
    <w:rsid w:val="008E3857"/>
    <w:rsid w:val="008F4563"/>
    <w:rsid w:val="00912AB7"/>
    <w:rsid w:val="0092574E"/>
    <w:rsid w:val="00971CBA"/>
    <w:rsid w:val="009B5736"/>
    <w:rsid w:val="00A14F9A"/>
    <w:rsid w:val="00A1553D"/>
    <w:rsid w:val="00A159E8"/>
    <w:rsid w:val="00A53582"/>
    <w:rsid w:val="00A545BF"/>
    <w:rsid w:val="00A568E3"/>
    <w:rsid w:val="00A575AC"/>
    <w:rsid w:val="00A62691"/>
    <w:rsid w:val="00A64BB2"/>
    <w:rsid w:val="00A93582"/>
    <w:rsid w:val="00AA3471"/>
    <w:rsid w:val="00AA46DF"/>
    <w:rsid w:val="00AB28CD"/>
    <w:rsid w:val="00AD3062"/>
    <w:rsid w:val="00AF6D7C"/>
    <w:rsid w:val="00B940EB"/>
    <w:rsid w:val="00BC5D76"/>
    <w:rsid w:val="00BD64C9"/>
    <w:rsid w:val="00BF1292"/>
    <w:rsid w:val="00BF3E67"/>
    <w:rsid w:val="00BF5D03"/>
    <w:rsid w:val="00C070B6"/>
    <w:rsid w:val="00C26BE9"/>
    <w:rsid w:val="00C33677"/>
    <w:rsid w:val="00C40CB7"/>
    <w:rsid w:val="00C453CD"/>
    <w:rsid w:val="00C45E9C"/>
    <w:rsid w:val="00C55307"/>
    <w:rsid w:val="00C65981"/>
    <w:rsid w:val="00C73391"/>
    <w:rsid w:val="00C75EF0"/>
    <w:rsid w:val="00C85C9B"/>
    <w:rsid w:val="00CE7817"/>
    <w:rsid w:val="00CF33AD"/>
    <w:rsid w:val="00D02C06"/>
    <w:rsid w:val="00D06860"/>
    <w:rsid w:val="00D13013"/>
    <w:rsid w:val="00D1681B"/>
    <w:rsid w:val="00D449A7"/>
    <w:rsid w:val="00D452F1"/>
    <w:rsid w:val="00D468E7"/>
    <w:rsid w:val="00D71712"/>
    <w:rsid w:val="00D829DB"/>
    <w:rsid w:val="00D93B77"/>
    <w:rsid w:val="00DA3023"/>
    <w:rsid w:val="00DB242F"/>
    <w:rsid w:val="00DC64B3"/>
    <w:rsid w:val="00DE306C"/>
    <w:rsid w:val="00DE71C6"/>
    <w:rsid w:val="00DF76A7"/>
    <w:rsid w:val="00E149EC"/>
    <w:rsid w:val="00E24332"/>
    <w:rsid w:val="00E469D6"/>
    <w:rsid w:val="00E63E1D"/>
    <w:rsid w:val="00E7196D"/>
    <w:rsid w:val="00E742FB"/>
    <w:rsid w:val="00E83E47"/>
    <w:rsid w:val="00E91745"/>
    <w:rsid w:val="00E92BDF"/>
    <w:rsid w:val="00EA7781"/>
    <w:rsid w:val="00EC1BF4"/>
    <w:rsid w:val="00EC375D"/>
    <w:rsid w:val="00EE32D1"/>
    <w:rsid w:val="00EE65D4"/>
    <w:rsid w:val="00F00837"/>
    <w:rsid w:val="00F241E7"/>
    <w:rsid w:val="00F32535"/>
    <w:rsid w:val="00F366FA"/>
    <w:rsid w:val="00F40EEB"/>
    <w:rsid w:val="00F4472B"/>
    <w:rsid w:val="00F53439"/>
    <w:rsid w:val="00F7076B"/>
    <w:rsid w:val="00FA106A"/>
    <w:rsid w:val="00FA433E"/>
    <w:rsid w:val="00FA5863"/>
    <w:rsid w:val="00FC2EE3"/>
    <w:rsid w:val="00FF195B"/>
    <w:rsid w:val="0AB4C43D"/>
    <w:rsid w:val="1397AA57"/>
    <w:rsid w:val="5883D2BF"/>
    <w:rsid w:val="7F6FC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6C7D9B77-E498-45DB-9EA9-41A6CC86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paragraph" w:styleId="Heading1">
    <w:name w:val="heading 1"/>
    <w:basedOn w:val="Normal"/>
    <w:next w:val="Normal"/>
    <w:link w:val="Heading1Char"/>
    <w:qFormat/>
    <w:rsid w:val="006F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49EC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7339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070B6"/>
  </w:style>
  <w:style w:type="character" w:styleId="Strong">
    <w:name w:val="Strong"/>
    <w:basedOn w:val="DefaultParagraphFont"/>
    <w:uiPriority w:val="22"/>
    <w:qFormat/>
    <w:rsid w:val="00C070B6"/>
    <w:rPr>
      <w:b/>
      <w:bCs/>
    </w:rPr>
  </w:style>
  <w:style w:type="paragraph" w:styleId="BodyTextIndent2">
    <w:name w:val="Body Text Indent 2"/>
    <w:basedOn w:val="Normal"/>
    <w:link w:val="BodyTextIndent2Char"/>
    <w:rsid w:val="00723DC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723DCB"/>
    <w:rPr>
      <w:rFonts w:ascii="Baltica" w:eastAsia="Times New Roman" w:hAnsi="Baltica" w:cs="Times New Roman"/>
      <w:sz w:val="20"/>
      <w:lang w:val="af-ZA"/>
    </w:rPr>
  </w:style>
  <w:style w:type="character" w:customStyle="1" w:styleId="Heading1Char">
    <w:name w:val="Heading 1 Char"/>
    <w:basedOn w:val="DefaultParagraphFont"/>
    <w:link w:val="Heading1"/>
    <w:rsid w:val="006F19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ourglobal.box.com/s/dq7t2v5ekfnbgakfhzrni020oq5tppx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m.melkumyan@contourgloba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ourglobal.ent.box.com/folder/33504353692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services.contourglobal.eu/armen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am.melkumyan@contourgloba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89</cp:revision>
  <cp:lastPrinted>2024-01-29T07:51:00Z</cp:lastPrinted>
  <dcterms:created xsi:type="dcterms:W3CDTF">2023-07-26T13:22:00Z</dcterms:created>
  <dcterms:modified xsi:type="dcterms:W3CDTF">2025-08-14T06:16:00Z</dcterms:modified>
</cp:coreProperties>
</file>